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DF" w:rsidRDefault="00C07852" w:rsidP="004A06D6">
      <w:pPr>
        <w:pStyle w:val="Sottotitolo"/>
        <w:jc w:val="center"/>
      </w:pPr>
      <w:r>
        <w:t>Schema allenatori e figli: alleanza per aiutare la vita degli atleti e delle atlete</w:t>
      </w:r>
    </w:p>
    <w:p w:rsidR="00B525DF" w:rsidRDefault="00B525DF">
      <w:pPr>
        <w:pStyle w:val="Corpo"/>
      </w:pPr>
      <w:bookmarkStart w:id="0" w:name="_GoBack"/>
      <w:bookmarkEnd w:id="0"/>
    </w:p>
    <w:p w:rsidR="00B525DF" w:rsidRDefault="00B525DF">
      <w:pPr>
        <w:pStyle w:val="Corpo"/>
      </w:pPr>
    </w:p>
    <w:p w:rsidR="00B525DF" w:rsidRDefault="00B525DF">
      <w:pPr>
        <w:pStyle w:val="Corpo"/>
      </w:pPr>
    </w:p>
    <w:p w:rsidR="00B525DF" w:rsidRDefault="00C07852">
      <w:pPr>
        <w:pStyle w:val="Intestazionerossa"/>
      </w:pPr>
      <w:r>
        <w:t>Premessa</w:t>
      </w:r>
    </w:p>
    <w:p w:rsidR="00B525DF" w:rsidRDefault="00C07852">
      <w:pPr>
        <w:pStyle w:val="Corpo"/>
        <w:spacing w:line="300" w:lineRule="auto"/>
        <w:jc w:val="both"/>
        <w:rPr>
          <w:sz w:val="26"/>
          <w:szCs w:val="26"/>
        </w:rPr>
      </w:pPr>
      <w:r>
        <w:rPr>
          <w:sz w:val="26"/>
          <w:szCs w:val="26"/>
        </w:rPr>
        <w:t>Quando si entra in contatto con un contesto sportivo bisogna tenere presente che l</w:t>
      </w:r>
      <w:r>
        <w:rPr>
          <w:sz w:val="26"/>
          <w:szCs w:val="26"/>
          <w:lang w:val="fr-FR"/>
        </w:rPr>
        <w:t>’</w:t>
      </w:r>
      <w:r>
        <w:rPr>
          <w:sz w:val="26"/>
          <w:szCs w:val="26"/>
        </w:rPr>
        <w:t xml:space="preserve">allenatore, oltre che ad interagire con la </w:t>
      </w:r>
      <w:proofErr w:type="spellStart"/>
      <w:r>
        <w:rPr>
          <w:sz w:val="26"/>
          <w:szCs w:val="26"/>
        </w:rPr>
        <w:t>societ</w:t>
      </w:r>
      <w:proofErr w:type="spellEnd"/>
      <w:r>
        <w:rPr>
          <w:sz w:val="26"/>
          <w:szCs w:val="26"/>
          <w:lang w:val="fr-FR"/>
        </w:rPr>
        <w:t>à</w:t>
      </w:r>
      <w:r>
        <w:rPr>
          <w:sz w:val="26"/>
          <w:szCs w:val="26"/>
          <w:lang w:val="fr-FR"/>
        </w:rPr>
        <w:t xml:space="preserve"> </w:t>
      </w:r>
      <w:r>
        <w:rPr>
          <w:sz w:val="26"/>
          <w:szCs w:val="26"/>
        </w:rPr>
        <w:t xml:space="preserve">sportiva, si trova inserito in un </w:t>
      </w:r>
      <w:r>
        <w:rPr>
          <w:sz w:val="26"/>
          <w:szCs w:val="26"/>
        </w:rPr>
        <w:t>“</w:t>
      </w:r>
      <w:r>
        <w:rPr>
          <w:sz w:val="26"/>
          <w:szCs w:val="26"/>
        </w:rPr>
        <w:t>Triangolo relazionale</w:t>
      </w:r>
      <w:r>
        <w:rPr>
          <w:sz w:val="26"/>
          <w:szCs w:val="26"/>
        </w:rPr>
        <w:t>”</w:t>
      </w:r>
      <w:r>
        <w:rPr>
          <w:sz w:val="26"/>
          <w:szCs w:val="26"/>
        </w:rPr>
        <w:t xml:space="preserve"> nel quale entrano in relazione tre figure: </w:t>
      </w:r>
    </w:p>
    <w:p w:rsidR="00B525DF" w:rsidRDefault="00C07852">
      <w:pPr>
        <w:pStyle w:val="Corpo"/>
        <w:numPr>
          <w:ilvl w:val="0"/>
          <w:numId w:val="2"/>
        </w:numPr>
        <w:spacing w:line="300" w:lineRule="auto"/>
        <w:jc w:val="both"/>
        <w:rPr>
          <w:position w:val="4"/>
          <w:sz w:val="31"/>
          <w:szCs w:val="31"/>
        </w:rPr>
      </w:pPr>
      <w:r>
        <w:rPr>
          <w:sz w:val="26"/>
          <w:szCs w:val="26"/>
        </w:rPr>
        <w:t xml:space="preserve">gli atleti, </w:t>
      </w:r>
    </w:p>
    <w:p w:rsidR="00B525DF" w:rsidRDefault="00C07852">
      <w:pPr>
        <w:pStyle w:val="Corpo"/>
        <w:numPr>
          <w:ilvl w:val="0"/>
          <w:numId w:val="3"/>
        </w:numPr>
        <w:spacing w:line="300" w:lineRule="auto"/>
        <w:jc w:val="both"/>
        <w:rPr>
          <w:position w:val="4"/>
          <w:sz w:val="31"/>
          <w:szCs w:val="31"/>
        </w:rPr>
      </w:pPr>
      <w:r>
        <w:rPr>
          <w:sz w:val="26"/>
          <w:szCs w:val="26"/>
        </w:rPr>
        <w:t>l</w:t>
      </w:r>
      <w:r>
        <w:rPr>
          <w:sz w:val="26"/>
          <w:szCs w:val="26"/>
          <w:lang w:val="fr-FR"/>
        </w:rPr>
        <w:t>’</w:t>
      </w:r>
      <w:r>
        <w:rPr>
          <w:sz w:val="26"/>
          <w:szCs w:val="26"/>
        </w:rPr>
        <w:t xml:space="preserve">allenatore appunto </w:t>
      </w:r>
    </w:p>
    <w:p w:rsidR="00B525DF" w:rsidRDefault="00C07852">
      <w:pPr>
        <w:pStyle w:val="Corpo"/>
        <w:numPr>
          <w:ilvl w:val="0"/>
          <w:numId w:val="4"/>
        </w:numPr>
        <w:spacing w:line="300" w:lineRule="auto"/>
        <w:jc w:val="both"/>
        <w:rPr>
          <w:position w:val="4"/>
          <w:sz w:val="31"/>
          <w:szCs w:val="31"/>
        </w:rPr>
      </w:pPr>
      <w:r>
        <w:rPr>
          <w:sz w:val="26"/>
          <w:szCs w:val="26"/>
        </w:rPr>
        <w:t xml:space="preserve">e i genitori. </w:t>
      </w:r>
    </w:p>
    <w:p w:rsidR="00B525DF" w:rsidRDefault="00C07852">
      <w:pPr>
        <w:pStyle w:val="Corpo"/>
        <w:spacing w:line="300" w:lineRule="auto"/>
        <w:jc w:val="both"/>
        <w:rPr>
          <w:sz w:val="26"/>
          <w:szCs w:val="26"/>
        </w:rPr>
      </w:pPr>
      <w:r>
        <w:rPr>
          <w:sz w:val="26"/>
          <w:szCs w:val="26"/>
        </w:rPr>
        <w:t>L</w:t>
      </w:r>
      <w:r>
        <w:rPr>
          <w:sz w:val="26"/>
          <w:szCs w:val="26"/>
          <w:lang w:val="fr-FR"/>
        </w:rPr>
        <w:t>’</w:t>
      </w:r>
      <w:r>
        <w:rPr>
          <w:sz w:val="26"/>
          <w:szCs w:val="26"/>
        </w:rPr>
        <w:t xml:space="preserve">allenatore </w:t>
      </w:r>
      <w:r>
        <w:rPr>
          <w:sz w:val="26"/>
          <w:szCs w:val="26"/>
        </w:rPr>
        <w:t>è</w:t>
      </w:r>
      <w:r>
        <w:rPr>
          <w:sz w:val="26"/>
          <w:szCs w:val="26"/>
        </w:rPr>
        <w:t xml:space="preserve"> </w:t>
      </w:r>
      <w:r>
        <w:rPr>
          <w:sz w:val="26"/>
          <w:szCs w:val="26"/>
          <w:lang w:val="es-ES_tradnl"/>
        </w:rPr>
        <w:t xml:space="preserve">una figura cruciale, </w:t>
      </w:r>
      <w:r>
        <w:rPr>
          <w:sz w:val="26"/>
          <w:szCs w:val="26"/>
        </w:rPr>
        <w:t>è</w:t>
      </w:r>
      <w:r>
        <w:rPr>
          <w:sz w:val="26"/>
          <w:szCs w:val="26"/>
        </w:rPr>
        <w:t xml:space="preserve"> un punto di riferimento, sia per gli atleti che lo vedono come modello di identificazione sul piano agonistico ed umano, sia per le famiglie, che lo vedono come punto di riferimento per parlare del figlio e a volte avere pi</w:t>
      </w:r>
      <w:r>
        <w:rPr>
          <w:sz w:val="26"/>
          <w:szCs w:val="26"/>
        </w:rPr>
        <w:t>ù</w:t>
      </w:r>
      <w:r>
        <w:rPr>
          <w:sz w:val="26"/>
          <w:szCs w:val="26"/>
        </w:rPr>
        <w:t xml:space="preserve"> informazioni su di lui. </w:t>
      </w:r>
    </w:p>
    <w:p w:rsidR="00B525DF" w:rsidRDefault="00B525DF">
      <w:pPr>
        <w:pStyle w:val="Corpo"/>
        <w:spacing w:line="300" w:lineRule="auto"/>
        <w:jc w:val="both"/>
        <w:rPr>
          <w:sz w:val="26"/>
          <w:szCs w:val="26"/>
        </w:rPr>
      </w:pPr>
    </w:p>
    <w:p w:rsidR="00B525DF" w:rsidRDefault="00C07852">
      <w:pPr>
        <w:pStyle w:val="Intestazionerossa"/>
      </w:pPr>
      <w:r>
        <w:t xml:space="preserve">Mediazione e tipologie dei genitori </w:t>
      </w:r>
    </w:p>
    <w:p w:rsidR="00B525DF" w:rsidRDefault="00C07852">
      <w:pPr>
        <w:pStyle w:val="Corpo"/>
        <w:spacing w:line="300" w:lineRule="auto"/>
        <w:jc w:val="both"/>
        <w:rPr>
          <w:sz w:val="26"/>
          <w:szCs w:val="26"/>
        </w:rPr>
      </w:pPr>
      <w:r>
        <w:rPr>
          <w:sz w:val="26"/>
          <w:szCs w:val="26"/>
        </w:rPr>
        <w:t>L</w:t>
      </w:r>
      <w:r>
        <w:rPr>
          <w:sz w:val="26"/>
          <w:szCs w:val="26"/>
          <w:lang w:val="fr-FR"/>
        </w:rPr>
        <w:t>’</w:t>
      </w:r>
      <w:r>
        <w:rPr>
          <w:sz w:val="26"/>
          <w:szCs w:val="26"/>
        </w:rPr>
        <w:t>allenatore risulta un mediatore di un</w:t>
      </w:r>
      <w:r>
        <w:rPr>
          <w:sz w:val="26"/>
          <w:szCs w:val="26"/>
          <w:lang w:val="fr-FR"/>
        </w:rPr>
        <w:t>’</w:t>
      </w:r>
      <w:r>
        <w:rPr>
          <w:sz w:val="26"/>
          <w:szCs w:val="26"/>
        </w:rPr>
        <w:t xml:space="preserve">esperienza sportivo </w:t>
      </w:r>
      <w:r>
        <w:rPr>
          <w:sz w:val="26"/>
          <w:szCs w:val="26"/>
        </w:rPr>
        <w:t>–</w:t>
      </w:r>
      <w:r>
        <w:rPr>
          <w:sz w:val="26"/>
          <w:szCs w:val="26"/>
        </w:rPr>
        <w:t xml:space="preserve"> educativa. Tuttavia, per poter meglio comprendere la figura </w:t>
      </w:r>
      <w:proofErr w:type="spellStart"/>
      <w:r>
        <w:rPr>
          <w:sz w:val="26"/>
          <w:szCs w:val="26"/>
        </w:rPr>
        <w:t>dell</w:t>
      </w:r>
      <w:proofErr w:type="spellEnd"/>
      <w:r>
        <w:rPr>
          <w:sz w:val="26"/>
          <w:szCs w:val="26"/>
          <w:lang w:val="fr-FR"/>
        </w:rPr>
        <w:t>’</w:t>
      </w:r>
      <w:r>
        <w:rPr>
          <w:sz w:val="26"/>
          <w:szCs w:val="26"/>
        </w:rPr>
        <w:t xml:space="preserve">allenatore, </w:t>
      </w:r>
      <w:r>
        <w:rPr>
          <w:sz w:val="26"/>
          <w:szCs w:val="26"/>
        </w:rPr>
        <w:t>è</w:t>
      </w:r>
      <w:r>
        <w:rPr>
          <w:sz w:val="26"/>
          <w:szCs w:val="26"/>
        </w:rPr>
        <w:t xml:space="preserve"> opportuno approfondire il ruolo dei genitori, poich</w:t>
      </w:r>
      <w:r>
        <w:rPr>
          <w:sz w:val="26"/>
          <w:szCs w:val="26"/>
        </w:rPr>
        <w:t>é</w:t>
      </w:r>
      <w:r>
        <w:rPr>
          <w:sz w:val="26"/>
          <w:szCs w:val="26"/>
        </w:rPr>
        <w:t xml:space="preserve"> questi ultimi costituiscono una variabile cruciale, che influenza anche il modo in cui l</w:t>
      </w:r>
      <w:r>
        <w:rPr>
          <w:sz w:val="26"/>
          <w:szCs w:val="26"/>
          <w:lang w:val="fr-FR"/>
        </w:rPr>
        <w:t>’</w:t>
      </w:r>
      <w:r>
        <w:rPr>
          <w:sz w:val="26"/>
          <w:szCs w:val="26"/>
        </w:rPr>
        <w:t>allenatore gestisce talune dinamiche in campo.</w:t>
      </w:r>
    </w:p>
    <w:p w:rsidR="00B525DF" w:rsidRDefault="00C07852">
      <w:pPr>
        <w:pStyle w:val="Corpo"/>
        <w:spacing w:line="300" w:lineRule="auto"/>
        <w:jc w:val="both"/>
        <w:rPr>
          <w:sz w:val="26"/>
          <w:szCs w:val="26"/>
        </w:rPr>
      </w:pPr>
      <w:r>
        <w:rPr>
          <w:sz w:val="26"/>
          <w:szCs w:val="26"/>
        </w:rPr>
        <w:t xml:space="preserve">I genitori sono una sorpresa dietro l'angolo, sempre pronti a perturbare, direttamente o indirettamente, il campo di gioco. Qualcuno si </w:t>
      </w:r>
      <w:r>
        <w:rPr>
          <w:sz w:val="26"/>
          <w:szCs w:val="26"/>
        </w:rPr>
        <w:t>è</w:t>
      </w:r>
      <w:r>
        <w:rPr>
          <w:sz w:val="26"/>
          <w:szCs w:val="26"/>
        </w:rPr>
        <w:t xml:space="preserve"> divertito a fare un elenco di tipologie dei genitori che l'allenatore incontra:</w:t>
      </w:r>
    </w:p>
    <w:p w:rsidR="00B525DF" w:rsidRDefault="00B525DF">
      <w:pPr>
        <w:pStyle w:val="Corpo"/>
        <w:spacing w:line="300" w:lineRule="auto"/>
        <w:jc w:val="both"/>
        <w:rPr>
          <w:sz w:val="26"/>
          <w:szCs w:val="26"/>
        </w:rPr>
      </w:pPr>
    </w:p>
    <w:p w:rsidR="00B525DF" w:rsidRDefault="00C07852">
      <w:pPr>
        <w:pStyle w:val="Corpo"/>
        <w:spacing w:line="300" w:lineRule="auto"/>
        <w:jc w:val="both"/>
        <w:rPr>
          <w:sz w:val="26"/>
          <w:szCs w:val="26"/>
        </w:rPr>
      </w:pPr>
      <w:r>
        <w:rPr>
          <w:sz w:val="26"/>
          <w:szCs w:val="26"/>
        </w:rPr>
        <w:t>•</w:t>
      </w:r>
      <w:r>
        <w:rPr>
          <w:sz w:val="26"/>
          <w:szCs w:val="26"/>
        </w:rPr>
        <w:t xml:space="preserve"> Genitori sottomessi, disposti a qualsiasi cosa (anche uso di sostanze dopanti) affinch</w:t>
      </w:r>
      <w:r>
        <w:rPr>
          <w:sz w:val="26"/>
          <w:szCs w:val="26"/>
        </w:rPr>
        <w:t>é</w:t>
      </w:r>
      <w:r>
        <w:rPr>
          <w:sz w:val="26"/>
          <w:szCs w:val="26"/>
        </w:rPr>
        <w:t xml:space="preserve"> il figlio riesca nello sport; </w:t>
      </w:r>
      <w:proofErr w:type="spellStart"/>
      <w:r>
        <w:rPr>
          <w:sz w:val="26"/>
          <w:szCs w:val="26"/>
          <w:lang w:val="de-DE"/>
        </w:rPr>
        <w:t>rischio</w:t>
      </w:r>
      <w:proofErr w:type="spellEnd"/>
      <w:r>
        <w:rPr>
          <w:sz w:val="26"/>
          <w:szCs w:val="26"/>
          <w:lang w:val="de-DE"/>
        </w:rPr>
        <w:t xml:space="preserve"> </w:t>
      </w:r>
      <w:proofErr w:type="spellStart"/>
      <w:r>
        <w:rPr>
          <w:sz w:val="26"/>
          <w:szCs w:val="26"/>
          <w:lang w:val="de-DE"/>
        </w:rPr>
        <w:t>principale</w:t>
      </w:r>
      <w:proofErr w:type="spellEnd"/>
      <w:r>
        <w:rPr>
          <w:sz w:val="26"/>
          <w:szCs w:val="26"/>
          <w:lang w:val="de-DE"/>
        </w:rPr>
        <w:t xml:space="preserve"> </w:t>
      </w:r>
      <w:r>
        <w:rPr>
          <w:sz w:val="26"/>
          <w:szCs w:val="26"/>
        </w:rPr>
        <w:t>è</w:t>
      </w:r>
      <w:r>
        <w:rPr>
          <w:sz w:val="26"/>
          <w:szCs w:val="26"/>
        </w:rPr>
        <w:t xml:space="preserve"> che il genitore perda rispetto da parte del figlio;</w:t>
      </w:r>
    </w:p>
    <w:p w:rsidR="00B525DF" w:rsidRDefault="00B525DF">
      <w:pPr>
        <w:pStyle w:val="Corpo"/>
        <w:spacing w:line="300" w:lineRule="auto"/>
        <w:jc w:val="both"/>
        <w:rPr>
          <w:sz w:val="26"/>
          <w:szCs w:val="26"/>
        </w:rPr>
      </w:pPr>
    </w:p>
    <w:p w:rsidR="00B525DF" w:rsidRDefault="00C07852">
      <w:pPr>
        <w:pStyle w:val="Corpo"/>
        <w:spacing w:line="300" w:lineRule="auto"/>
        <w:jc w:val="both"/>
        <w:rPr>
          <w:sz w:val="26"/>
          <w:szCs w:val="26"/>
        </w:rPr>
      </w:pPr>
      <w:r>
        <w:rPr>
          <w:sz w:val="26"/>
          <w:szCs w:val="26"/>
        </w:rPr>
        <w:lastRenderedPageBreak/>
        <w:t>•</w:t>
      </w:r>
      <w:r>
        <w:rPr>
          <w:sz w:val="26"/>
          <w:szCs w:val="26"/>
        </w:rPr>
        <w:t xml:space="preserve"> Genitori chiocce, iperprotettivi che tendono a sostituirsi al figlio nella risoluzione dei problemi, con il rischio che il figlio non riesca ad affrontare </w:t>
      </w:r>
      <w:proofErr w:type="spellStart"/>
      <w:r>
        <w:rPr>
          <w:sz w:val="26"/>
          <w:szCs w:val="26"/>
        </w:rPr>
        <w:t>difficolt</w:t>
      </w:r>
      <w:proofErr w:type="spellEnd"/>
      <w:r>
        <w:rPr>
          <w:sz w:val="26"/>
          <w:szCs w:val="26"/>
          <w:lang w:val="fr-FR"/>
        </w:rPr>
        <w:t>à</w:t>
      </w:r>
      <w:r>
        <w:rPr>
          <w:sz w:val="26"/>
          <w:szCs w:val="26"/>
          <w:lang w:val="fr-FR"/>
        </w:rPr>
        <w:t xml:space="preserve"> </w:t>
      </w:r>
      <w:r>
        <w:rPr>
          <w:sz w:val="26"/>
          <w:szCs w:val="26"/>
        </w:rPr>
        <w:t>semplici in maniera autonoma;</w:t>
      </w:r>
    </w:p>
    <w:p w:rsidR="00B525DF" w:rsidRDefault="00B525DF">
      <w:pPr>
        <w:pStyle w:val="Corpo"/>
        <w:spacing w:line="300" w:lineRule="auto"/>
        <w:jc w:val="both"/>
        <w:rPr>
          <w:sz w:val="26"/>
          <w:szCs w:val="26"/>
        </w:rPr>
      </w:pPr>
    </w:p>
    <w:p w:rsidR="00B525DF" w:rsidRDefault="00C07852">
      <w:pPr>
        <w:pStyle w:val="Corpo"/>
        <w:spacing w:line="300" w:lineRule="auto"/>
        <w:jc w:val="both"/>
        <w:rPr>
          <w:sz w:val="26"/>
          <w:szCs w:val="26"/>
        </w:rPr>
      </w:pPr>
      <w:r>
        <w:rPr>
          <w:sz w:val="26"/>
          <w:szCs w:val="26"/>
        </w:rPr>
        <w:t>•</w:t>
      </w:r>
      <w:r>
        <w:rPr>
          <w:sz w:val="26"/>
          <w:szCs w:val="26"/>
        </w:rPr>
        <w:t xml:space="preserve"> Genitori proiettivi, che proiettano i propri desideri di successo sui figli, i quali divengono il mezzo per sublimare le proprie mancanze;</w:t>
      </w:r>
    </w:p>
    <w:p w:rsidR="00B525DF" w:rsidRDefault="00B525DF">
      <w:pPr>
        <w:pStyle w:val="Corpo"/>
        <w:spacing w:line="300" w:lineRule="auto"/>
        <w:jc w:val="both"/>
        <w:rPr>
          <w:sz w:val="26"/>
          <w:szCs w:val="26"/>
        </w:rPr>
      </w:pPr>
    </w:p>
    <w:p w:rsidR="00B525DF" w:rsidRDefault="00C07852">
      <w:pPr>
        <w:pStyle w:val="Corpo"/>
        <w:spacing w:line="300" w:lineRule="auto"/>
        <w:jc w:val="both"/>
        <w:rPr>
          <w:sz w:val="26"/>
          <w:szCs w:val="26"/>
        </w:rPr>
      </w:pPr>
      <w:r>
        <w:rPr>
          <w:sz w:val="26"/>
          <w:szCs w:val="26"/>
        </w:rPr>
        <w:t>•</w:t>
      </w:r>
      <w:r>
        <w:rPr>
          <w:sz w:val="26"/>
          <w:szCs w:val="26"/>
        </w:rPr>
        <w:t xml:space="preserve"> Genitori ipercritici, che esprimono lodi e giudizi, talvolta irrealistici, sul figlio ed allo stesso tempo si mostrano estremamente critici e giudicanti nei confronti della prestazione scadente di </w:t>
      </w:r>
      <w:proofErr w:type="spellStart"/>
      <w:r>
        <w:rPr>
          <w:sz w:val="26"/>
          <w:szCs w:val="26"/>
        </w:rPr>
        <w:t>quest</w:t>
      </w:r>
      <w:proofErr w:type="spellEnd"/>
      <w:r>
        <w:rPr>
          <w:sz w:val="26"/>
          <w:szCs w:val="26"/>
          <w:lang w:val="fr-FR"/>
        </w:rPr>
        <w:t>’</w:t>
      </w:r>
      <w:r>
        <w:rPr>
          <w:sz w:val="26"/>
          <w:szCs w:val="26"/>
        </w:rPr>
        <w:t>ultimo;</w:t>
      </w:r>
    </w:p>
    <w:p w:rsidR="00B525DF" w:rsidRDefault="00B525DF">
      <w:pPr>
        <w:pStyle w:val="Corpo"/>
        <w:spacing w:line="300" w:lineRule="auto"/>
        <w:jc w:val="both"/>
        <w:rPr>
          <w:sz w:val="26"/>
          <w:szCs w:val="26"/>
        </w:rPr>
      </w:pPr>
    </w:p>
    <w:p w:rsidR="00B525DF" w:rsidRDefault="00C07852">
      <w:pPr>
        <w:pStyle w:val="Corpo"/>
        <w:spacing w:line="300" w:lineRule="auto"/>
        <w:jc w:val="both"/>
        <w:rPr>
          <w:sz w:val="26"/>
          <w:szCs w:val="26"/>
        </w:rPr>
      </w:pPr>
      <w:r>
        <w:rPr>
          <w:sz w:val="26"/>
          <w:szCs w:val="26"/>
        </w:rPr>
        <w:t>•</w:t>
      </w:r>
      <w:r>
        <w:rPr>
          <w:sz w:val="26"/>
          <w:szCs w:val="26"/>
        </w:rPr>
        <w:t xml:space="preserve"> Genitori disturbatori, che tendono a sedersi accanto alla panchina, parlano ad alta voce o urlano diventando fonte di disturbo;</w:t>
      </w:r>
    </w:p>
    <w:p w:rsidR="00B525DF" w:rsidRDefault="00B525DF">
      <w:pPr>
        <w:pStyle w:val="Corpo"/>
        <w:spacing w:line="300" w:lineRule="auto"/>
        <w:jc w:val="both"/>
        <w:rPr>
          <w:sz w:val="26"/>
          <w:szCs w:val="26"/>
        </w:rPr>
      </w:pPr>
    </w:p>
    <w:p w:rsidR="00B525DF" w:rsidRDefault="00C07852">
      <w:pPr>
        <w:pStyle w:val="Corpo"/>
        <w:spacing w:line="300" w:lineRule="auto"/>
        <w:jc w:val="both"/>
        <w:rPr>
          <w:sz w:val="26"/>
          <w:szCs w:val="26"/>
        </w:rPr>
      </w:pPr>
      <w:r>
        <w:rPr>
          <w:sz w:val="26"/>
          <w:szCs w:val="26"/>
        </w:rPr>
        <w:t>•</w:t>
      </w:r>
      <w:r>
        <w:rPr>
          <w:sz w:val="26"/>
          <w:szCs w:val="26"/>
        </w:rPr>
        <w:t xml:space="preserve"> Genitori allenatori, che siedono in panchina accanto </w:t>
      </w:r>
      <w:proofErr w:type="spellStart"/>
      <w:r>
        <w:rPr>
          <w:sz w:val="26"/>
          <w:szCs w:val="26"/>
        </w:rPr>
        <w:t>all</w:t>
      </w:r>
      <w:proofErr w:type="spellEnd"/>
      <w:r>
        <w:rPr>
          <w:sz w:val="26"/>
          <w:szCs w:val="26"/>
          <w:lang w:val="fr-FR"/>
        </w:rPr>
        <w:t>’</w:t>
      </w:r>
      <w:r>
        <w:rPr>
          <w:sz w:val="26"/>
          <w:szCs w:val="26"/>
        </w:rPr>
        <w:t xml:space="preserve">allenatore e che danno suggerimenti in contrasto con quelli di </w:t>
      </w:r>
      <w:proofErr w:type="spellStart"/>
      <w:r>
        <w:rPr>
          <w:sz w:val="26"/>
          <w:szCs w:val="26"/>
        </w:rPr>
        <w:t>quest</w:t>
      </w:r>
      <w:proofErr w:type="spellEnd"/>
      <w:r>
        <w:rPr>
          <w:sz w:val="26"/>
          <w:szCs w:val="26"/>
          <w:lang w:val="fr-FR"/>
        </w:rPr>
        <w:t>’</w:t>
      </w:r>
      <w:r>
        <w:rPr>
          <w:sz w:val="26"/>
          <w:szCs w:val="26"/>
        </w:rPr>
        <w:t>ultimo;</w:t>
      </w:r>
    </w:p>
    <w:p w:rsidR="00B525DF" w:rsidRDefault="00B525DF">
      <w:pPr>
        <w:pStyle w:val="Corpo"/>
        <w:spacing w:line="300" w:lineRule="auto"/>
        <w:jc w:val="both"/>
        <w:rPr>
          <w:sz w:val="26"/>
          <w:szCs w:val="26"/>
        </w:rPr>
      </w:pPr>
    </w:p>
    <w:p w:rsidR="00B525DF" w:rsidRDefault="00C07852">
      <w:pPr>
        <w:pStyle w:val="Corpo"/>
        <w:numPr>
          <w:ilvl w:val="0"/>
          <w:numId w:val="6"/>
        </w:numPr>
        <w:spacing w:line="300" w:lineRule="auto"/>
        <w:jc w:val="both"/>
        <w:rPr>
          <w:position w:val="-2"/>
          <w:sz w:val="26"/>
          <w:szCs w:val="26"/>
        </w:rPr>
      </w:pPr>
      <w:r>
        <w:rPr>
          <w:sz w:val="26"/>
          <w:szCs w:val="26"/>
        </w:rPr>
        <w:t>Genitori disinteressati, che non partecipano alla vita sportiva del figlio e non sono presenti, bens</w:t>
      </w:r>
      <w:r>
        <w:rPr>
          <w:sz w:val="26"/>
          <w:szCs w:val="26"/>
        </w:rPr>
        <w:t>ì</w:t>
      </w:r>
      <w:r>
        <w:rPr>
          <w:sz w:val="26"/>
          <w:szCs w:val="26"/>
        </w:rPr>
        <w:t xml:space="preserve"> usano il campo sportivo come luogo protetto e sicuro dove lasciare il proprio figlio quando loro non ci sono.</w:t>
      </w:r>
    </w:p>
    <w:p w:rsidR="00B525DF" w:rsidRDefault="00B525DF">
      <w:pPr>
        <w:pStyle w:val="Corpo"/>
        <w:spacing w:line="300" w:lineRule="auto"/>
        <w:jc w:val="both"/>
        <w:rPr>
          <w:sz w:val="26"/>
          <w:szCs w:val="26"/>
        </w:rPr>
      </w:pPr>
    </w:p>
    <w:p w:rsidR="00B525DF" w:rsidRDefault="00C07852">
      <w:pPr>
        <w:pStyle w:val="Intestazionerossa"/>
      </w:pPr>
      <w:r>
        <w:t>Qui e ora</w:t>
      </w:r>
    </w:p>
    <w:p w:rsidR="00B525DF" w:rsidRDefault="00C07852">
      <w:pPr>
        <w:pStyle w:val="Corpo"/>
        <w:spacing w:line="300" w:lineRule="auto"/>
        <w:jc w:val="both"/>
        <w:rPr>
          <w:sz w:val="26"/>
          <w:szCs w:val="26"/>
        </w:rPr>
      </w:pPr>
      <w:r>
        <w:rPr>
          <w:sz w:val="26"/>
          <w:szCs w:val="26"/>
        </w:rPr>
        <w:t>Soprattutto, per</w:t>
      </w:r>
      <w:r>
        <w:rPr>
          <w:sz w:val="26"/>
          <w:szCs w:val="26"/>
        </w:rPr>
        <w:t>ò</w:t>
      </w:r>
      <w:r>
        <w:rPr>
          <w:sz w:val="26"/>
          <w:szCs w:val="26"/>
        </w:rPr>
        <w:t xml:space="preserve">, l'allenatore si trova a vivere in un tempo, quello presente, in cui </w:t>
      </w:r>
      <w:r>
        <w:rPr>
          <w:sz w:val="26"/>
          <w:szCs w:val="26"/>
        </w:rPr>
        <w:t>è</w:t>
      </w:r>
      <w:r>
        <w:rPr>
          <w:sz w:val="26"/>
          <w:szCs w:val="26"/>
        </w:rPr>
        <w:t xml:space="preserve"> difficile individuare orientamenti e direzioni; tanto per gli atleti, quanto per i loro genitori. Anche lui </w:t>
      </w:r>
      <w:r>
        <w:rPr>
          <w:sz w:val="26"/>
          <w:szCs w:val="26"/>
        </w:rPr>
        <w:t>è</w:t>
      </w:r>
      <w:r>
        <w:rPr>
          <w:sz w:val="26"/>
          <w:szCs w:val="26"/>
        </w:rPr>
        <w:t xml:space="preserve"> figlio di questo mondo, ma messo il vestito di educatore attraverso lo sport, </w:t>
      </w:r>
      <w:r>
        <w:rPr>
          <w:sz w:val="26"/>
          <w:szCs w:val="26"/>
        </w:rPr>
        <w:t>è</w:t>
      </w:r>
      <w:r>
        <w:rPr>
          <w:sz w:val="26"/>
          <w:szCs w:val="26"/>
        </w:rPr>
        <w:t xml:space="preserve"> chiamato a una corresponsabilit</w:t>
      </w:r>
      <w:r>
        <w:rPr>
          <w:sz w:val="26"/>
          <w:szCs w:val="26"/>
        </w:rPr>
        <w:t>à</w:t>
      </w:r>
      <w:r>
        <w:rPr>
          <w:sz w:val="26"/>
          <w:szCs w:val="26"/>
        </w:rPr>
        <w:t xml:space="preserve"> educativa, come mai prima. In realt</w:t>
      </w:r>
      <w:r>
        <w:rPr>
          <w:sz w:val="26"/>
          <w:szCs w:val="26"/>
        </w:rPr>
        <w:t>à</w:t>
      </w:r>
      <w:r>
        <w:rPr>
          <w:sz w:val="26"/>
          <w:szCs w:val="26"/>
        </w:rPr>
        <w:t xml:space="preserve">, educazione e sport </w:t>
      </w:r>
      <w:r>
        <w:rPr>
          <w:sz w:val="26"/>
          <w:szCs w:val="26"/>
        </w:rPr>
        <w:t>è</w:t>
      </w:r>
      <w:r>
        <w:rPr>
          <w:sz w:val="26"/>
          <w:szCs w:val="26"/>
        </w:rPr>
        <w:t xml:space="preserve"> cosa antica, ma oggi diviene opportunit</w:t>
      </w:r>
      <w:r>
        <w:rPr>
          <w:sz w:val="26"/>
          <w:szCs w:val="26"/>
        </w:rPr>
        <w:t>à</w:t>
      </w:r>
      <w:r>
        <w:rPr>
          <w:sz w:val="26"/>
          <w:szCs w:val="26"/>
        </w:rPr>
        <w:t xml:space="preserve"> strategica. </w:t>
      </w:r>
    </w:p>
    <w:p w:rsidR="00B525DF" w:rsidRDefault="00C07852">
      <w:pPr>
        <w:pStyle w:val="Corpo"/>
        <w:spacing w:line="300" w:lineRule="auto"/>
        <w:jc w:val="both"/>
        <w:rPr>
          <w:sz w:val="26"/>
          <w:szCs w:val="26"/>
        </w:rPr>
      </w:pPr>
      <w:r>
        <w:rPr>
          <w:sz w:val="26"/>
          <w:szCs w:val="26"/>
        </w:rPr>
        <w:t>In effetti, nello sport pi</w:t>
      </w:r>
      <w:r>
        <w:rPr>
          <w:sz w:val="26"/>
          <w:szCs w:val="26"/>
        </w:rPr>
        <w:t>ù</w:t>
      </w:r>
      <w:r>
        <w:rPr>
          <w:sz w:val="26"/>
          <w:szCs w:val="26"/>
        </w:rPr>
        <w:t xml:space="preserve"> che in altri ambiti e contesti, esistono occasioni educative su alcuni elementi:</w:t>
      </w:r>
    </w:p>
    <w:p w:rsidR="00B525DF" w:rsidRDefault="00C07852">
      <w:pPr>
        <w:pStyle w:val="Corpo"/>
        <w:numPr>
          <w:ilvl w:val="0"/>
          <w:numId w:val="7"/>
        </w:numPr>
        <w:spacing w:line="300" w:lineRule="auto"/>
        <w:jc w:val="both"/>
        <w:rPr>
          <w:position w:val="4"/>
          <w:sz w:val="31"/>
          <w:szCs w:val="31"/>
        </w:rPr>
      </w:pPr>
      <w:r>
        <w:rPr>
          <w:sz w:val="26"/>
          <w:szCs w:val="26"/>
        </w:rPr>
        <w:t xml:space="preserve">il corpo: anoressia, bulimia, </w:t>
      </w:r>
      <w:proofErr w:type="spellStart"/>
      <w:r>
        <w:rPr>
          <w:sz w:val="26"/>
          <w:szCs w:val="26"/>
        </w:rPr>
        <w:t>bigoressia</w:t>
      </w:r>
      <w:proofErr w:type="spellEnd"/>
      <w:r>
        <w:rPr>
          <w:sz w:val="26"/>
          <w:szCs w:val="26"/>
        </w:rPr>
        <w:t>.... Pochi contesti richiedono, come nello sport, di stare bene con il proprio corpo;</w:t>
      </w:r>
    </w:p>
    <w:p w:rsidR="00B525DF" w:rsidRDefault="00C07852">
      <w:pPr>
        <w:pStyle w:val="Corpo"/>
        <w:numPr>
          <w:ilvl w:val="0"/>
          <w:numId w:val="8"/>
        </w:numPr>
        <w:spacing w:line="300" w:lineRule="auto"/>
        <w:jc w:val="both"/>
        <w:rPr>
          <w:position w:val="4"/>
          <w:sz w:val="31"/>
          <w:szCs w:val="31"/>
        </w:rPr>
      </w:pPr>
      <w:r>
        <w:rPr>
          <w:sz w:val="26"/>
          <w:szCs w:val="26"/>
        </w:rPr>
        <w:lastRenderedPageBreak/>
        <w:t xml:space="preserve">Il tempo e lo spazio... In un contesto in cui tutto </w:t>
      </w:r>
      <w:r>
        <w:rPr>
          <w:sz w:val="26"/>
          <w:szCs w:val="26"/>
        </w:rPr>
        <w:t>è</w:t>
      </w:r>
      <w:r>
        <w:rPr>
          <w:sz w:val="26"/>
          <w:szCs w:val="26"/>
        </w:rPr>
        <w:t xml:space="preserve"> digitale e compresso, zippato e sintetizzato, nello sport ci sono tempi, spazi e addirittura persone da conoscere e rispettare;</w:t>
      </w:r>
    </w:p>
    <w:p w:rsidR="00B525DF" w:rsidRDefault="00C07852">
      <w:pPr>
        <w:pStyle w:val="Corpo"/>
        <w:numPr>
          <w:ilvl w:val="0"/>
          <w:numId w:val="9"/>
        </w:numPr>
        <w:spacing w:line="300" w:lineRule="auto"/>
        <w:jc w:val="both"/>
        <w:rPr>
          <w:position w:val="4"/>
          <w:sz w:val="31"/>
          <w:szCs w:val="31"/>
        </w:rPr>
      </w:pPr>
      <w:r>
        <w:rPr>
          <w:sz w:val="26"/>
          <w:szCs w:val="26"/>
        </w:rPr>
        <w:t>la presenza: il mi piace non si limita ad un clic, ma esige presenza negli allenamenti e nelle partite. Non si pu</w:t>
      </w:r>
      <w:r>
        <w:rPr>
          <w:sz w:val="26"/>
          <w:szCs w:val="26"/>
        </w:rPr>
        <w:t>ò</w:t>
      </w:r>
      <w:r>
        <w:rPr>
          <w:sz w:val="26"/>
          <w:szCs w:val="26"/>
        </w:rPr>
        <w:t xml:space="preserve"> essere lontani, ma occorre prossimit</w:t>
      </w:r>
      <w:r>
        <w:rPr>
          <w:sz w:val="26"/>
          <w:szCs w:val="26"/>
        </w:rPr>
        <w:t>à</w:t>
      </w:r>
      <w:r>
        <w:rPr>
          <w:sz w:val="26"/>
          <w:szCs w:val="26"/>
        </w:rPr>
        <w:t xml:space="preserve"> ed essere prossimo;</w:t>
      </w:r>
    </w:p>
    <w:p w:rsidR="00B525DF" w:rsidRDefault="00C07852">
      <w:pPr>
        <w:pStyle w:val="Corpo"/>
        <w:numPr>
          <w:ilvl w:val="0"/>
          <w:numId w:val="10"/>
        </w:numPr>
        <w:spacing w:line="300" w:lineRule="auto"/>
        <w:jc w:val="both"/>
        <w:rPr>
          <w:position w:val="4"/>
          <w:sz w:val="31"/>
          <w:szCs w:val="31"/>
        </w:rPr>
      </w:pPr>
      <w:r>
        <w:rPr>
          <w:sz w:val="26"/>
          <w:szCs w:val="26"/>
        </w:rPr>
        <w:t>L'essenza e i fondamentali... Non c'</w:t>
      </w:r>
      <w:r>
        <w:rPr>
          <w:sz w:val="26"/>
          <w:szCs w:val="26"/>
        </w:rPr>
        <w:t>è</w:t>
      </w:r>
      <w:r>
        <w:rPr>
          <w:sz w:val="26"/>
          <w:szCs w:val="26"/>
        </w:rPr>
        <w:t xml:space="preserve"> allenatore serio che spinga al superfluo. Si parte sempre dai fondamentali per applicarli con essenzialit</w:t>
      </w:r>
      <w:r>
        <w:rPr>
          <w:sz w:val="26"/>
          <w:szCs w:val="26"/>
        </w:rPr>
        <w:t>à</w:t>
      </w:r>
      <w:r>
        <w:rPr>
          <w:sz w:val="26"/>
          <w:szCs w:val="26"/>
        </w:rPr>
        <w:t xml:space="preserve"> e precisione.</w:t>
      </w:r>
    </w:p>
    <w:p w:rsidR="00B525DF" w:rsidRDefault="00C07852">
      <w:pPr>
        <w:pStyle w:val="Corpo"/>
        <w:numPr>
          <w:ilvl w:val="0"/>
          <w:numId w:val="11"/>
        </w:numPr>
        <w:spacing w:line="300" w:lineRule="auto"/>
        <w:jc w:val="both"/>
        <w:rPr>
          <w:position w:val="4"/>
          <w:sz w:val="31"/>
          <w:szCs w:val="31"/>
        </w:rPr>
      </w:pPr>
      <w:r>
        <w:rPr>
          <w:sz w:val="26"/>
          <w:szCs w:val="26"/>
        </w:rPr>
        <w:t xml:space="preserve">La squadra... Nello sport la squadra </w:t>
      </w:r>
      <w:r>
        <w:rPr>
          <w:sz w:val="26"/>
          <w:szCs w:val="26"/>
        </w:rPr>
        <w:t>è</w:t>
      </w:r>
      <w:r>
        <w:rPr>
          <w:sz w:val="26"/>
          <w:szCs w:val="26"/>
        </w:rPr>
        <w:t xml:space="preserve"> fattore di unione, elemento tattico determinante. In un mondo di egoisti, di figli unici, ecc., </w:t>
      </w:r>
      <w:r>
        <w:rPr>
          <w:sz w:val="26"/>
          <w:szCs w:val="26"/>
        </w:rPr>
        <w:t>è</w:t>
      </w:r>
      <w:r>
        <w:rPr>
          <w:sz w:val="26"/>
          <w:szCs w:val="26"/>
        </w:rPr>
        <w:t xml:space="preserve"> insegnamento educativamente orientato incredibile.</w:t>
      </w:r>
    </w:p>
    <w:p w:rsidR="00B525DF" w:rsidRDefault="00B525DF">
      <w:pPr>
        <w:pStyle w:val="Corpo"/>
        <w:spacing w:line="300" w:lineRule="auto"/>
        <w:jc w:val="both"/>
        <w:rPr>
          <w:sz w:val="26"/>
          <w:szCs w:val="26"/>
        </w:rPr>
      </w:pPr>
    </w:p>
    <w:p w:rsidR="00B525DF" w:rsidRDefault="00C07852">
      <w:pPr>
        <w:pStyle w:val="Corpo"/>
        <w:spacing w:line="300" w:lineRule="auto"/>
        <w:jc w:val="both"/>
        <w:rPr>
          <w:sz w:val="26"/>
          <w:szCs w:val="26"/>
        </w:rPr>
      </w:pPr>
      <w:r>
        <w:rPr>
          <w:sz w:val="26"/>
          <w:szCs w:val="26"/>
        </w:rPr>
        <w:t xml:space="preserve">Si tratta di valori oggi messi in discussione dal relativismo, dalle nuove tecnologie, da quella </w:t>
      </w:r>
      <w:proofErr w:type="spellStart"/>
      <w:r>
        <w:rPr>
          <w:sz w:val="26"/>
          <w:szCs w:val="26"/>
        </w:rPr>
        <w:t>bedroom</w:t>
      </w:r>
      <w:proofErr w:type="spellEnd"/>
      <w:r>
        <w:rPr>
          <w:sz w:val="26"/>
          <w:szCs w:val="26"/>
        </w:rPr>
        <w:t xml:space="preserve"> culture che produce anche i primi </w:t>
      </w:r>
      <w:proofErr w:type="spellStart"/>
      <w:r>
        <w:rPr>
          <w:sz w:val="26"/>
          <w:szCs w:val="26"/>
        </w:rPr>
        <w:t>hikikomori</w:t>
      </w:r>
      <w:proofErr w:type="spellEnd"/>
      <w:r>
        <w:rPr>
          <w:sz w:val="26"/>
          <w:szCs w:val="26"/>
        </w:rPr>
        <w:t xml:space="preserve"> in occidente. L'allenatore, allora, pu</w:t>
      </w:r>
      <w:r>
        <w:rPr>
          <w:sz w:val="26"/>
          <w:szCs w:val="26"/>
        </w:rPr>
        <w:t>ò</w:t>
      </w:r>
      <w:r>
        <w:rPr>
          <w:sz w:val="26"/>
          <w:szCs w:val="26"/>
        </w:rPr>
        <w:t xml:space="preserve"> divenire un significativo complemento educativo, non in sostituzione dei genitori, ma in alleanza con mamma e pap</w:t>
      </w:r>
      <w:r>
        <w:rPr>
          <w:sz w:val="26"/>
          <w:szCs w:val="26"/>
        </w:rPr>
        <w:t>à</w:t>
      </w:r>
      <w:r>
        <w:rPr>
          <w:sz w:val="26"/>
          <w:szCs w:val="26"/>
        </w:rPr>
        <w:t>. Ripeto: mamma e pap</w:t>
      </w:r>
      <w:r>
        <w:rPr>
          <w:sz w:val="26"/>
          <w:szCs w:val="26"/>
        </w:rPr>
        <w:t>à</w:t>
      </w:r>
      <w:r>
        <w:rPr>
          <w:sz w:val="26"/>
          <w:szCs w:val="26"/>
        </w:rPr>
        <w:t xml:space="preserve"> e non solo uno dei due.</w:t>
      </w:r>
    </w:p>
    <w:p w:rsidR="00B525DF" w:rsidRDefault="00B525DF">
      <w:pPr>
        <w:pStyle w:val="Corpo"/>
        <w:spacing w:line="300" w:lineRule="auto"/>
        <w:jc w:val="both"/>
        <w:rPr>
          <w:sz w:val="26"/>
          <w:szCs w:val="26"/>
        </w:rPr>
      </w:pPr>
    </w:p>
    <w:p w:rsidR="00B525DF" w:rsidRDefault="00C07852">
      <w:pPr>
        <w:pStyle w:val="Intestazionerossa"/>
      </w:pPr>
      <w:r>
        <w:t>Conclusione</w:t>
      </w:r>
    </w:p>
    <w:p w:rsidR="00B525DF" w:rsidRDefault="00C07852">
      <w:pPr>
        <w:pStyle w:val="Corpo"/>
        <w:spacing w:line="300" w:lineRule="auto"/>
        <w:jc w:val="both"/>
        <w:rPr>
          <w:sz w:val="26"/>
          <w:szCs w:val="26"/>
        </w:rPr>
      </w:pPr>
      <w:r>
        <w:rPr>
          <w:sz w:val="26"/>
          <w:szCs w:val="26"/>
        </w:rPr>
        <w:t>È</w:t>
      </w:r>
      <w:r>
        <w:rPr>
          <w:sz w:val="26"/>
          <w:szCs w:val="26"/>
        </w:rPr>
        <w:t xml:space="preserve"> fondamentale che le figure di riferimento, in momenti diversi e secondo le </w:t>
      </w:r>
      <w:proofErr w:type="spellStart"/>
      <w:r>
        <w:rPr>
          <w:sz w:val="26"/>
          <w:szCs w:val="26"/>
        </w:rPr>
        <w:t>specificit</w:t>
      </w:r>
      <w:proofErr w:type="spellEnd"/>
      <w:r>
        <w:rPr>
          <w:sz w:val="26"/>
          <w:szCs w:val="26"/>
          <w:lang w:val="fr-FR"/>
        </w:rPr>
        <w:t>à</w:t>
      </w:r>
      <w:r>
        <w:rPr>
          <w:sz w:val="26"/>
          <w:szCs w:val="26"/>
          <w:lang w:val="fr-FR"/>
        </w:rPr>
        <w:t xml:space="preserve"> </w:t>
      </w:r>
      <w:r>
        <w:rPr>
          <w:sz w:val="26"/>
          <w:szCs w:val="26"/>
        </w:rPr>
        <w:t xml:space="preserve">del proprio ruolo, affianchino il ragazzo anche nel riconoscimento e </w:t>
      </w:r>
      <w:proofErr w:type="spellStart"/>
      <w:r>
        <w:rPr>
          <w:sz w:val="26"/>
          <w:szCs w:val="26"/>
        </w:rPr>
        <w:t>nell</w:t>
      </w:r>
      <w:proofErr w:type="spellEnd"/>
      <w:r>
        <w:rPr>
          <w:sz w:val="26"/>
          <w:szCs w:val="26"/>
          <w:lang w:val="fr-FR"/>
        </w:rPr>
        <w:t>’</w:t>
      </w:r>
      <w:r>
        <w:rPr>
          <w:sz w:val="26"/>
          <w:szCs w:val="26"/>
        </w:rPr>
        <w:t>accettazione dei propri punti di forza e punti di debolezza. Pertanto, cos</w:t>
      </w:r>
      <w:r>
        <w:rPr>
          <w:sz w:val="26"/>
          <w:szCs w:val="26"/>
        </w:rPr>
        <w:t>ì</w:t>
      </w:r>
      <w:r>
        <w:rPr>
          <w:sz w:val="26"/>
          <w:szCs w:val="26"/>
        </w:rPr>
        <w:t xml:space="preserve"> come l</w:t>
      </w:r>
      <w:r>
        <w:rPr>
          <w:sz w:val="26"/>
          <w:szCs w:val="26"/>
          <w:lang w:val="fr-FR"/>
        </w:rPr>
        <w:t>’</w:t>
      </w:r>
      <w:r>
        <w:rPr>
          <w:sz w:val="26"/>
          <w:szCs w:val="26"/>
        </w:rPr>
        <w:t>allenatore non dovrebbe interferire con la famiglia nel suo ambito specifico, cos</w:t>
      </w:r>
      <w:r>
        <w:rPr>
          <w:sz w:val="26"/>
          <w:szCs w:val="26"/>
        </w:rPr>
        <w:t>ì</w:t>
      </w:r>
      <w:r>
        <w:rPr>
          <w:sz w:val="26"/>
          <w:szCs w:val="26"/>
        </w:rPr>
        <w:t xml:space="preserve"> la famiglia non dovrebbe interferire </w:t>
      </w:r>
      <w:proofErr w:type="spellStart"/>
      <w:r>
        <w:rPr>
          <w:sz w:val="26"/>
          <w:szCs w:val="26"/>
        </w:rPr>
        <w:t>sull</w:t>
      </w:r>
      <w:proofErr w:type="spellEnd"/>
      <w:r>
        <w:rPr>
          <w:sz w:val="26"/>
          <w:szCs w:val="26"/>
          <w:lang w:val="fr-FR"/>
        </w:rPr>
        <w:t>’</w:t>
      </w:r>
      <w:proofErr w:type="spellStart"/>
      <w:r>
        <w:rPr>
          <w:sz w:val="26"/>
          <w:szCs w:val="26"/>
        </w:rPr>
        <w:t>attivit</w:t>
      </w:r>
      <w:proofErr w:type="spellEnd"/>
      <w:r>
        <w:rPr>
          <w:sz w:val="26"/>
          <w:szCs w:val="26"/>
          <w:lang w:val="fr-FR"/>
        </w:rPr>
        <w:t>à</w:t>
      </w:r>
      <w:r>
        <w:rPr>
          <w:sz w:val="26"/>
          <w:szCs w:val="26"/>
          <w:lang w:val="fr-FR"/>
        </w:rPr>
        <w:t xml:space="preserve"> </w:t>
      </w:r>
      <w:proofErr w:type="spellStart"/>
      <w:r>
        <w:rPr>
          <w:sz w:val="26"/>
          <w:szCs w:val="26"/>
        </w:rPr>
        <w:t>dell</w:t>
      </w:r>
      <w:proofErr w:type="spellEnd"/>
      <w:r>
        <w:rPr>
          <w:sz w:val="26"/>
          <w:szCs w:val="26"/>
          <w:lang w:val="fr-FR"/>
        </w:rPr>
        <w:t>’</w:t>
      </w:r>
      <w:r>
        <w:rPr>
          <w:sz w:val="26"/>
          <w:szCs w:val="26"/>
        </w:rPr>
        <w:t>allenatore nel suo ambito specifico. I due referenti educativi, invece, dovrebbero rafforzare legami educativi a favore degli atleti e delle atlete.</w:t>
      </w:r>
    </w:p>
    <w:p w:rsidR="00B525DF" w:rsidRDefault="00B525DF">
      <w:pPr>
        <w:pStyle w:val="Corpo"/>
        <w:spacing w:line="300" w:lineRule="auto"/>
        <w:jc w:val="both"/>
        <w:rPr>
          <w:sz w:val="26"/>
          <w:szCs w:val="26"/>
        </w:rPr>
      </w:pPr>
    </w:p>
    <w:p w:rsidR="00B525DF" w:rsidRDefault="00C07852">
      <w:pPr>
        <w:pStyle w:val="Corpo"/>
      </w:pPr>
      <w:r>
        <w:t xml:space="preserve"> </w:t>
      </w:r>
    </w:p>
    <w:p w:rsidR="00B525DF" w:rsidRDefault="00B525DF">
      <w:pPr>
        <w:pStyle w:val="Corpo"/>
      </w:pPr>
    </w:p>
    <w:sectPr w:rsidR="00B525DF">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07" w:rsidRDefault="00C07852">
      <w:r>
        <w:separator/>
      </w:r>
    </w:p>
  </w:endnote>
  <w:endnote w:type="continuationSeparator" w:id="0">
    <w:p w:rsidR="009B6507" w:rsidRDefault="00C0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DF" w:rsidRDefault="00B525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07" w:rsidRDefault="00C07852">
      <w:r>
        <w:separator/>
      </w:r>
    </w:p>
  </w:footnote>
  <w:footnote w:type="continuationSeparator" w:id="0">
    <w:p w:rsidR="009B6507" w:rsidRDefault="00C07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DF" w:rsidRDefault="00B525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AD6"/>
    <w:multiLevelType w:val="multilevel"/>
    <w:tmpl w:val="5E7C2F2E"/>
    <w:lvl w:ilvl="0">
      <w:start w:val="1"/>
      <w:numFmt w:val="bullet"/>
      <w:lvlText w:val="•"/>
      <w:lvlJc w:val="left"/>
      <w:pPr>
        <w:tabs>
          <w:tab w:val="num" w:pos="213"/>
        </w:tabs>
        <w:ind w:left="213" w:hanging="213"/>
      </w:pPr>
      <w:rPr>
        <w:position w:val="-2"/>
        <w:sz w:val="26"/>
        <w:szCs w:val="26"/>
      </w:rPr>
    </w:lvl>
    <w:lvl w:ilvl="1">
      <w:start w:val="1"/>
      <w:numFmt w:val="bullet"/>
      <w:lvlText w:val="•"/>
      <w:lvlJc w:val="left"/>
      <w:pPr>
        <w:tabs>
          <w:tab w:val="num" w:pos="393"/>
        </w:tabs>
        <w:ind w:left="393" w:hanging="213"/>
      </w:pPr>
      <w:rPr>
        <w:position w:val="-2"/>
        <w:sz w:val="26"/>
        <w:szCs w:val="26"/>
      </w:rPr>
    </w:lvl>
    <w:lvl w:ilvl="2">
      <w:start w:val="1"/>
      <w:numFmt w:val="bullet"/>
      <w:lvlText w:val="•"/>
      <w:lvlJc w:val="left"/>
      <w:pPr>
        <w:tabs>
          <w:tab w:val="num" w:pos="573"/>
        </w:tabs>
        <w:ind w:left="573" w:hanging="213"/>
      </w:pPr>
      <w:rPr>
        <w:position w:val="-2"/>
        <w:sz w:val="26"/>
        <w:szCs w:val="26"/>
      </w:rPr>
    </w:lvl>
    <w:lvl w:ilvl="3">
      <w:start w:val="1"/>
      <w:numFmt w:val="bullet"/>
      <w:lvlText w:val="•"/>
      <w:lvlJc w:val="left"/>
      <w:pPr>
        <w:tabs>
          <w:tab w:val="num" w:pos="753"/>
        </w:tabs>
        <w:ind w:left="753" w:hanging="213"/>
      </w:pPr>
      <w:rPr>
        <w:position w:val="-2"/>
        <w:sz w:val="26"/>
        <w:szCs w:val="26"/>
      </w:rPr>
    </w:lvl>
    <w:lvl w:ilvl="4">
      <w:start w:val="1"/>
      <w:numFmt w:val="bullet"/>
      <w:lvlText w:val="•"/>
      <w:lvlJc w:val="left"/>
      <w:pPr>
        <w:tabs>
          <w:tab w:val="num" w:pos="933"/>
        </w:tabs>
        <w:ind w:left="933" w:hanging="213"/>
      </w:pPr>
      <w:rPr>
        <w:position w:val="-2"/>
        <w:sz w:val="26"/>
        <w:szCs w:val="26"/>
      </w:rPr>
    </w:lvl>
    <w:lvl w:ilvl="5">
      <w:start w:val="1"/>
      <w:numFmt w:val="bullet"/>
      <w:lvlText w:val="•"/>
      <w:lvlJc w:val="left"/>
      <w:pPr>
        <w:tabs>
          <w:tab w:val="num" w:pos="1113"/>
        </w:tabs>
        <w:ind w:left="1113" w:hanging="213"/>
      </w:pPr>
      <w:rPr>
        <w:position w:val="-2"/>
        <w:sz w:val="26"/>
        <w:szCs w:val="26"/>
      </w:rPr>
    </w:lvl>
    <w:lvl w:ilvl="6">
      <w:start w:val="1"/>
      <w:numFmt w:val="bullet"/>
      <w:lvlText w:val="•"/>
      <w:lvlJc w:val="left"/>
      <w:pPr>
        <w:tabs>
          <w:tab w:val="num" w:pos="1293"/>
        </w:tabs>
        <w:ind w:left="1293" w:hanging="213"/>
      </w:pPr>
      <w:rPr>
        <w:position w:val="-2"/>
        <w:sz w:val="26"/>
        <w:szCs w:val="26"/>
      </w:rPr>
    </w:lvl>
    <w:lvl w:ilvl="7">
      <w:start w:val="1"/>
      <w:numFmt w:val="bullet"/>
      <w:lvlText w:val="•"/>
      <w:lvlJc w:val="left"/>
      <w:pPr>
        <w:tabs>
          <w:tab w:val="num" w:pos="1473"/>
        </w:tabs>
        <w:ind w:left="1473" w:hanging="213"/>
      </w:pPr>
      <w:rPr>
        <w:position w:val="-2"/>
        <w:sz w:val="26"/>
        <w:szCs w:val="26"/>
      </w:rPr>
    </w:lvl>
    <w:lvl w:ilvl="8">
      <w:start w:val="1"/>
      <w:numFmt w:val="bullet"/>
      <w:lvlText w:val="•"/>
      <w:lvlJc w:val="left"/>
      <w:pPr>
        <w:tabs>
          <w:tab w:val="num" w:pos="1653"/>
        </w:tabs>
        <w:ind w:left="1653" w:hanging="213"/>
      </w:pPr>
      <w:rPr>
        <w:position w:val="-2"/>
        <w:sz w:val="26"/>
        <w:szCs w:val="26"/>
      </w:rPr>
    </w:lvl>
  </w:abstractNum>
  <w:abstractNum w:abstractNumId="1">
    <w:nsid w:val="07E75CF2"/>
    <w:multiLevelType w:val="multilevel"/>
    <w:tmpl w:val="09CE7FB0"/>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2">
    <w:nsid w:val="1C367900"/>
    <w:multiLevelType w:val="multilevel"/>
    <w:tmpl w:val="8CE491C8"/>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3">
    <w:nsid w:val="1CA81969"/>
    <w:multiLevelType w:val="multilevel"/>
    <w:tmpl w:val="ECAC4250"/>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4">
    <w:nsid w:val="206B694D"/>
    <w:multiLevelType w:val="multilevel"/>
    <w:tmpl w:val="EDC65E64"/>
    <w:lvl w:ilvl="0">
      <w:start w:val="1"/>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5">
    <w:nsid w:val="297114DA"/>
    <w:multiLevelType w:val="multilevel"/>
    <w:tmpl w:val="34BC6C46"/>
    <w:styleLink w:val="Trattino"/>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6">
    <w:nsid w:val="31A70E51"/>
    <w:multiLevelType w:val="multilevel"/>
    <w:tmpl w:val="D2A80B00"/>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7">
    <w:nsid w:val="3F47574C"/>
    <w:multiLevelType w:val="multilevel"/>
    <w:tmpl w:val="B388E80E"/>
    <w:styleLink w:val="Puntielenco"/>
    <w:lvl w:ilvl="0">
      <w:numFmt w:val="bullet"/>
      <w:lvlText w:val="•"/>
      <w:lvlJc w:val="left"/>
      <w:pPr>
        <w:tabs>
          <w:tab w:val="num" w:pos="213"/>
        </w:tabs>
        <w:ind w:left="213" w:hanging="213"/>
      </w:pPr>
      <w:rPr>
        <w:position w:val="-2"/>
        <w:sz w:val="26"/>
        <w:szCs w:val="26"/>
      </w:rPr>
    </w:lvl>
    <w:lvl w:ilvl="1">
      <w:start w:val="1"/>
      <w:numFmt w:val="bullet"/>
      <w:lvlText w:val="•"/>
      <w:lvlJc w:val="left"/>
      <w:pPr>
        <w:tabs>
          <w:tab w:val="num" w:pos="393"/>
        </w:tabs>
        <w:ind w:left="393" w:hanging="213"/>
      </w:pPr>
      <w:rPr>
        <w:position w:val="-2"/>
        <w:sz w:val="26"/>
        <w:szCs w:val="26"/>
      </w:rPr>
    </w:lvl>
    <w:lvl w:ilvl="2">
      <w:start w:val="1"/>
      <w:numFmt w:val="bullet"/>
      <w:lvlText w:val="•"/>
      <w:lvlJc w:val="left"/>
      <w:pPr>
        <w:tabs>
          <w:tab w:val="num" w:pos="573"/>
        </w:tabs>
        <w:ind w:left="573" w:hanging="213"/>
      </w:pPr>
      <w:rPr>
        <w:position w:val="-2"/>
        <w:sz w:val="26"/>
        <w:szCs w:val="26"/>
      </w:rPr>
    </w:lvl>
    <w:lvl w:ilvl="3">
      <w:start w:val="1"/>
      <w:numFmt w:val="bullet"/>
      <w:lvlText w:val="•"/>
      <w:lvlJc w:val="left"/>
      <w:pPr>
        <w:tabs>
          <w:tab w:val="num" w:pos="753"/>
        </w:tabs>
        <w:ind w:left="753" w:hanging="213"/>
      </w:pPr>
      <w:rPr>
        <w:position w:val="-2"/>
        <w:sz w:val="26"/>
        <w:szCs w:val="26"/>
      </w:rPr>
    </w:lvl>
    <w:lvl w:ilvl="4">
      <w:start w:val="1"/>
      <w:numFmt w:val="bullet"/>
      <w:lvlText w:val="•"/>
      <w:lvlJc w:val="left"/>
      <w:pPr>
        <w:tabs>
          <w:tab w:val="num" w:pos="933"/>
        </w:tabs>
        <w:ind w:left="933" w:hanging="213"/>
      </w:pPr>
      <w:rPr>
        <w:position w:val="-2"/>
        <w:sz w:val="26"/>
        <w:szCs w:val="26"/>
      </w:rPr>
    </w:lvl>
    <w:lvl w:ilvl="5">
      <w:start w:val="1"/>
      <w:numFmt w:val="bullet"/>
      <w:lvlText w:val="•"/>
      <w:lvlJc w:val="left"/>
      <w:pPr>
        <w:tabs>
          <w:tab w:val="num" w:pos="1113"/>
        </w:tabs>
        <w:ind w:left="1113" w:hanging="213"/>
      </w:pPr>
      <w:rPr>
        <w:position w:val="-2"/>
        <w:sz w:val="26"/>
        <w:szCs w:val="26"/>
      </w:rPr>
    </w:lvl>
    <w:lvl w:ilvl="6">
      <w:start w:val="1"/>
      <w:numFmt w:val="bullet"/>
      <w:lvlText w:val="•"/>
      <w:lvlJc w:val="left"/>
      <w:pPr>
        <w:tabs>
          <w:tab w:val="num" w:pos="1293"/>
        </w:tabs>
        <w:ind w:left="1293" w:hanging="213"/>
      </w:pPr>
      <w:rPr>
        <w:position w:val="-2"/>
        <w:sz w:val="26"/>
        <w:szCs w:val="26"/>
      </w:rPr>
    </w:lvl>
    <w:lvl w:ilvl="7">
      <w:start w:val="1"/>
      <w:numFmt w:val="bullet"/>
      <w:lvlText w:val="•"/>
      <w:lvlJc w:val="left"/>
      <w:pPr>
        <w:tabs>
          <w:tab w:val="num" w:pos="1473"/>
        </w:tabs>
        <w:ind w:left="1473" w:hanging="213"/>
      </w:pPr>
      <w:rPr>
        <w:position w:val="-2"/>
        <w:sz w:val="26"/>
        <w:szCs w:val="26"/>
      </w:rPr>
    </w:lvl>
    <w:lvl w:ilvl="8">
      <w:start w:val="1"/>
      <w:numFmt w:val="bullet"/>
      <w:lvlText w:val="•"/>
      <w:lvlJc w:val="left"/>
      <w:pPr>
        <w:tabs>
          <w:tab w:val="num" w:pos="1653"/>
        </w:tabs>
        <w:ind w:left="1653" w:hanging="213"/>
      </w:pPr>
      <w:rPr>
        <w:position w:val="-2"/>
        <w:sz w:val="26"/>
        <w:szCs w:val="26"/>
      </w:rPr>
    </w:lvl>
  </w:abstractNum>
  <w:abstractNum w:abstractNumId="8">
    <w:nsid w:val="46EE4E77"/>
    <w:multiLevelType w:val="multilevel"/>
    <w:tmpl w:val="F1AE50B4"/>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9">
    <w:nsid w:val="481B6AD6"/>
    <w:multiLevelType w:val="multilevel"/>
    <w:tmpl w:val="A05E9EA8"/>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0">
    <w:nsid w:val="72E05C73"/>
    <w:multiLevelType w:val="multilevel"/>
    <w:tmpl w:val="D0C25D6A"/>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num w:numId="1">
    <w:abstractNumId w:val="4"/>
  </w:num>
  <w:num w:numId="2">
    <w:abstractNumId w:val="8"/>
  </w:num>
  <w:num w:numId="3">
    <w:abstractNumId w:val="9"/>
  </w:num>
  <w:num w:numId="4">
    <w:abstractNumId w:val="1"/>
  </w:num>
  <w:num w:numId="5">
    <w:abstractNumId w:val="0"/>
  </w:num>
  <w:num w:numId="6">
    <w:abstractNumId w:val="7"/>
  </w:num>
  <w:num w:numId="7">
    <w:abstractNumId w:val="10"/>
  </w:num>
  <w:num w:numId="8">
    <w:abstractNumId w:val="2"/>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25DF"/>
    <w:rsid w:val="004A06D6"/>
    <w:rsid w:val="009B6507"/>
    <w:rsid w:val="00B525DF"/>
    <w:rsid w:val="00C0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ottotitolo">
    <w:name w:val="Subtitle"/>
    <w:next w:val="Corpo"/>
    <w:pPr>
      <w:keepNext/>
    </w:pPr>
    <w:rPr>
      <w:rFonts w:ascii="Helvetica" w:hAnsi="Arial Unicode MS" w:cs="Arial Unicode MS"/>
      <w:color w:val="000000"/>
      <w:sz w:val="40"/>
      <w:szCs w:val="40"/>
    </w:rPr>
  </w:style>
  <w:style w:type="paragraph" w:customStyle="1" w:styleId="Corpo">
    <w:name w:val="Corpo"/>
    <w:rPr>
      <w:rFonts w:ascii="Helvetica" w:hAnsi="Arial Unicode MS" w:cs="Arial Unicode MS"/>
      <w:color w:val="000000"/>
      <w:sz w:val="22"/>
      <w:szCs w:val="22"/>
    </w:rPr>
  </w:style>
  <w:style w:type="paragraph" w:customStyle="1" w:styleId="Intestazionerossa">
    <w:name w:val="Intestazione rossa"/>
    <w:next w:val="Corpo"/>
    <w:pPr>
      <w:keepNext/>
      <w:outlineLvl w:val="1"/>
    </w:pPr>
    <w:rPr>
      <w:rFonts w:ascii="Helvetica" w:hAnsi="Arial Unicode MS" w:cs="Arial Unicode MS"/>
      <w:b/>
      <w:bCs/>
      <w:color w:val="C82505"/>
      <w:sz w:val="32"/>
      <w:szCs w:val="32"/>
    </w:rPr>
  </w:style>
  <w:style w:type="numbering" w:customStyle="1" w:styleId="Trattino">
    <w:name w:val="Trattino"/>
    <w:pPr>
      <w:numPr>
        <w:numId w:val="11"/>
      </w:numPr>
    </w:pPr>
  </w:style>
  <w:style w:type="numbering" w:customStyle="1" w:styleId="Puntielenco">
    <w:name w:val="Punti elenco"/>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ottotitolo">
    <w:name w:val="Subtitle"/>
    <w:next w:val="Corpo"/>
    <w:pPr>
      <w:keepNext/>
    </w:pPr>
    <w:rPr>
      <w:rFonts w:ascii="Helvetica" w:hAnsi="Arial Unicode MS" w:cs="Arial Unicode MS"/>
      <w:color w:val="000000"/>
      <w:sz w:val="40"/>
      <w:szCs w:val="40"/>
    </w:rPr>
  </w:style>
  <w:style w:type="paragraph" w:customStyle="1" w:styleId="Corpo">
    <w:name w:val="Corpo"/>
    <w:rPr>
      <w:rFonts w:ascii="Helvetica" w:hAnsi="Arial Unicode MS" w:cs="Arial Unicode MS"/>
      <w:color w:val="000000"/>
      <w:sz w:val="22"/>
      <w:szCs w:val="22"/>
    </w:rPr>
  </w:style>
  <w:style w:type="paragraph" w:customStyle="1" w:styleId="Intestazionerossa">
    <w:name w:val="Intestazione rossa"/>
    <w:next w:val="Corpo"/>
    <w:pPr>
      <w:keepNext/>
      <w:outlineLvl w:val="1"/>
    </w:pPr>
    <w:rPr>
      <w:rFonts w:ascii="Helvetica" w:hAnsi="Arial Unicode MS" w:cs="Arial Unicode MS"/>
      <w:b/>
      <w:bCs/>
      <w:color w:val="C82505"/>
      <w:sz w:val="32"/>
      <w:szCs w:val="32"/>
    </w:rPr>
  </w:style>
  <w:style w:type="numbering" w:customStyle="1" w:styleId="Trattino">
    <w:name w:val="Trattino"/>
    <w:pPr>
      <w:numPr>
        <w:numId w:val="11"/>
      </w:numPr>
    </w:pPr>
  </w:style>
  <w:style w:type="numbering" w:customStyle="1" w:styleId="Puntielenco">
    <w:name w:val="Punti 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3</cp:revision>
  <dcterms:created xsi:type="dcterms:W3CDTF">2015-05-12T11:31:00Z</dcterms:created>
  <dcterms:modified xsi:type="dcterms:W3CDTF">2015-05-12T11:32:00Z</dcterms:modified>
</cp:coreProperties>
</file>